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96" w:rsidRDefault="00FA2A96" w:rsidP="00FA2A96">
      <w:pPr>
        <w:autoSpaceDE w:val="0"/>
        <w:autoSpaceDN w:val="0"/>
        <w:adjustRightInd w:val="0"/>
        <w:spacing w:before="320" w:after="0" w:line="240" w:lineRule="auto"/>
        <w:rPr>
          <w:rFonts w:ascii="Andale Sans for VST" w:hAnsi="Andale Sans for VST" w:cs="Andale Sans for VST"/>
          <w:sz w:val="32"/>
          <w:szCs w:val="32"/>
        </w:rPr>
      </w:pPr>
      <w:r>
        <w:rPr>
          <w:rFonts w:ascii="Andale Sans for VST" w:hAnsi="Andale Sans for VST" w:cs="Andale Sans for VST"/>
          <w:b/>
          <w:bCs/>
          <w:sz w:val="32"/>
          <w:szCs w:val="32"/>
        </w:rPr>
        <w:t>PORPHYRIA'S LOVER</w:t>
      </w:r>
      <w:r>
        <w:rPr>
          <w:rFonts w:ascii="Andale Sans for VST" w:hAnsi="Andale Sans for VST" w:cs="Andale Sans for VST"/>
          <w:sz w:val="32"/>
          <w:szCs w:val="32"/>
        </w:rPr>
        <w:t xml:space="preserve"> – Robert Browning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  <w:sectPr w:rsidR="00FA2A96" w:rsidSect="00FA2A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lastRenderedPageBreak/>
        <w:t xml:space="preserve">The rain set early in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to</w:t>
      </w:r>
      <w:proofErr w:type="spellEnd"/>
      <w:r>
        <w:rPr>
          <w:rFonts w:ascii="Thorndale for VST" w:hAnsi="Thorndale for VST" w:cs="Thorndale for VST"/>
          <w:sz w:val="24"/>
          <w:szCs w:val="24"/>
        </w:rPr>
        <w:t>-night,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The sullen wind was soon awake,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It tore the elm-tops down for spite,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gramStart"/>
      <w:r>
        <w:rPr>
          <w:rFonts w:ascii="Thorndale for VST" w:hAnsi="Thorndale for VST" w:cs="Thorndale for VST"/>
          <w:sz w:val="24"/>
          <w:szCs w:val="24"/>
        </w:rPr>
        <w:t>And did its worst to vex the lake:</w:t>
      </w:r>
      <w:proofErr w:type="gramEnd"/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I listened with heart fit to break.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When glided in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Porphyria</w:t>
      </w:r>
      <w:proofErr w:type="spellEnd"/>
      <w:r>
        <w:rPr>
          <w:rFonts w:ascii="Thorndale for VST" w:hAnsi="Thorndale for VST" w:cs="Thorndale for VST"/>
          <w:sz w:val="24"/>
          <w:szCs w:val="24"/>
        </w:rPr>
        <w:t>; straight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She shut the cold out and the storm,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kneeled and made the cheerless grate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Blaze up, and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all the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cottage warm;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Which done, she rose, and from her form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Withdrew the dripping cloak and shawl,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laid her soiled gloves by, untied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Her hat and let the damp hair fall,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And, last, she sat down by my side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gramStart"/>
      <w:r>
        <w:rPr>
          <w:rFonts w:ascii="Thorndale for VST" w:hAnsi="Thorndale for VST" w:cs="Thorndale for VST"/>
          <w:sz w:val="24"/>
          <w:szCs w:val="24"/>
        </w:rPr>
        <w:t>And called me.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When no voice replied,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She put my arm about her waist,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made her smooth white shoulder bare,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all her yellow hair displaced,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And, stooping, made my cheek lie there,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spread, o'er all, her yellow hair,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Murmuring how she loved me--she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Too weak, for all her heart's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endeavour</w:t>
      </w:r>
      <w:proofErr w:type="spellEnd"/>
      <w:r>
        <w:rPr>
          <w:rFonts w:ascii="Thorndale for VST" w:hAnsi="Thorndale for VST" w:cs="Thorndale for VST"/>
          <w:sz w:val="24"/>
          <w:szCs w:val="24"/>
        </w:rPr>
        <w:t>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To set its struggling passion free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From pride, and vainer ties dissever,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And give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herself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to me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for ever</w:t>
      </w:r>
      <w:proofErr w:type="spellEnd"/>
      <w:r>
        <w:rPr>
          <w:rFonts w:ascii="Thorndale for VST" w:hAnsi="Thorndale for VST" w:cs="Thorndale for VST"/>
          <w:sz w:val="24"/>
          <w:szCs w:val="24"/>
        </w:rPr>
        <w:t>.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But passion sometimes would prevail,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Nor could to-night's gay feast restrain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 sudden thought of one so pale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For love of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her,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and all in vain: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So, she was come through wind and rain.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lastRenderedPageBreak/>
        <w:t>Be sure I looked up at her eyes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Happy and proud; at last I knew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spellStart"/>
      <w:r>
        <w:rPr>
          <w:rFonts w:ascii="Thorndale for VST" w:hAnsi="Thorndale for VST" w:cs="Thorndale for VST"/>
          <w:sz w:val="24"/>
          <w:szCs w:val="24"/>
        </w:rPr>
        <w:t>Porphyria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worshipped me; surprise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Made my heart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swell,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and still it grew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gramStart"/>
      <w:r>
        <w:rPr>
          <w:rFonts w:ascii="Thorndale for VST" w:hAnsi="Thorndale for VST" w:cs="Thorndale for VST"/>
          <w:sz w:val="24"/>
          <w:szCs w:val="24"/>
        </w:rPr>
        <w:t>While I debated what to do.</w:t>
      </w:r>
      <w:proofErr w:type="gramEnd"/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That moment she was mine, mine, fair,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Perfectly pure and good: I found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A thing to </w:t>
      </w:r>
      <w:proofErr w:type="gramStart"/>
      <w:r>
        <w:rPr>
          <w:rFonts w:ascii="Thorndale for VST" w:hAnsi="Thorndale for VST" w:cs="Thorndale for VST"/>
          <w:sz w:val="24"/>
          <w:szCs w:val="24"/>
        </w:rPr>
        <w:t>do,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and all her hair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In one long yellow string I wound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Three times her little throat around,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gramStart"/>
      <w:r>
        <w:rPr>
          <w:rFonts w:ascii="Thorndale for VST" w:hAnsi="Thorndale for VST" w:cs="Thorndale for VST"/>
          <w:sz w:val="24"/>
          <w:szCs w:val="24"/>
        </w:rPr>
        <w:t>And strangled her.</w:t>
      </w:r>
      <w:proofErr w:type="gramEnd"/>
      <w:r>
        <w:rPr>
          <w:rFonts w:ascii="Thorndale for VST" w:hAnsi="Thorndale for VST" w:cs="Thorndale for VST"/>
          <w:sz w:val="24"/>
          <w:szCs w:val="24"/>
        </w:rPr>
        <w:t xml:space="preserve"> No pain felt she;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I am quite sure she felt no pain.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As a shut bud that holds a bee,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I warily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oped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her lids: again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gramStart"/>
      <w:r>
        <w:rPr>
          <w:rFonts w:ascii="Thorndale for VST" w:hAnsi="Thorndale for VST" w:cs="Thorndale for VST"/>
          <w:sz w:val="24"/>
          <w:szCs w:val="24"/>
        </w:rPr>
        <w:t>Laughed the blue eyes without a stain.</w:t>
      </w:r>
      <w:proofErr w:type="gramEnd"/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 xml:space="preserve">And I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untightened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next the tress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About her neck; her cheek once more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Blushed bright beneath my burning kiss: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I propped her head up as before,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Only, this time my shoulder bore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Her head, which droops upon it still: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The smiling rosy little head,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So glad it has its utmost will,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That all it scorned at once is fled,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I, its love, am gained instead!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proofErr w:type="spellStart"/>
      <w:r>
        <w:rPr>
          <w:rFonts w:ascii="Thorndale for VST" w:hAnsi="Thorndale for VST" w:cs="Thorndale for VST"/>
          <w:sz w:val="24"/>
          <w:szCs w:val="24"/>
        </w:rPr>
        <w:t>Porphyria's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love: she guessed not how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Her darling one wish would be heard.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thus we sit together now,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all night long we have not stirred,</w:t>
      </w:r>
    </w:p>
    <w:p w:rsidR="00FA2A96" w:rsidRDefault="00FA2A96" w:rsidP="00FA2A96">
      <w:pPr>
        <w:autoSpaceDE w:val="0"/>
        <w:autoSpaceDN w:val="0"/>
        <w:adjustRightInd w:val="0"/>
        <w:spacing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And yet God has not said a word!</w:t>
      </w:r>
    </w:p>
    <w:p w:rsidR="00FA2A96" w:rsidRDefault="00FA2A96" w:rsidP="00FA2A96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  <w:sectPr w:rsidR="00FA2A96" w:rsidSect="00FA2A9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A2A96" w:rsidRDefault="00FA2A96" w:rsidP="00FA2A96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lastRenderedPageBreak/>
        <w:t>NOTES: "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Porphyria's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Lover" relates how, by strangling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Porphyria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with her own yellow hair, the lover seized and preserved the moment of perfect love when, pure and good, </w:t>
      </w:r>
      <w:proofErr w:type="spellStart"/>
      <w:r>
        <w:rPr>
          <w:rFonts w:ascii="Thorndale for VST" w:hAnsi="Thorndale for VST" w:cs="Thorndale for VST"/>
          <w:sz w:val="24"/>
          <w:szCs w:val="24"/>
        </w:rPr>
        <w:t>Porphyria</w:t>
      </w:r>
      <w:proofErr w:type="spellEnd"/>
      <w:r>
        <w:rPr>
          <w:rFonts w:ascii="Thorndale for VST" w:hAnsi="Thorndale for VST" w:cs="Thorndale for VST"/>
          <w:sz w:val="24"/>
          <w:szCs w:val="24"/>
        </w:rPr>
        <w:t xml:space="preserve"> left the world she could not forego for his sake, and came to him, for once conquered by her love. A latent misgiving as to his action is intimated in the closing line of the poem.</w:t>
      </w:r>
    </w:p>
    <w:p w:rsidR="00FA2A96" w:rsidRDefault="00FA2A96" w:rsidP="00FA2A96">
      <w:pPr>
        <w:autoSpaceDE w:val="0"/>
        <w:autoSpaceDN w:val="0"/>
        <w:adjustRightInd w:val="0"/>
        <w:spacing w:before="240" w:after="0" w:line="240" w:lineRule="auto"/>
        <w:rPr>
          <w:rFonts w:ascii="Thorndale for VST" w:hAnsi="Thorndale for VST" w:cs="Thorndale for VST"/>
          <w:sz w:val="24"/>
          <w:szCs w:val="24"/>
        </w:rPr>
      </w:pPr>
      <w:r>
        <w:rPr>
          <w:rFonts w:ascii="Thorndale for VST" w:hAnsi="Thorndale for VST" w:cs="Thorndale for VST"/>
          <w:sz w:val="24"/>
          <w:szCs w:val="24"/>
        </w:rPr>
        <w:t>Remarking upon the fact that Browning removed the original title, "Madhouse Cells," which headed this poem, and "Johannes Agricola in Meditation," Mrs. Orr says: "Such a crime might be committed in a momentary aberration, or even intense excitement of feeling. It is characterized here by a matter-of-fact simplicity, which is its sign of madness. The distinction, however, is subtle; and we can easily guess why this and its companion poem did not retain their title. A madness which is fit for dramatic treatment is not sufficiently removed from sanity."</w:t>
      </w:r>
    </w:p>
    <w:p w:rsidR="00662639" w:rsidRDefault="00662639" w:rsidP="00FA2A96"/>
    <w:sectPr w:rsidR="00662639" w:rsidSect="00FA2A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for VST">
    <w:panose1 w:val="020B0502000000000001"/>
    <w:charset w:val="00"/>
    <w:family w:val="swiss"/>
    <w:pitch w:val="variable"/>
    <w:sig w:usb0="00000287" w:usb1="000004E8" w:usb2="00000000" w:usb3="00000000" w:csb0="00000003" w:csb1="00000000"/>
  </w:font>
  <w:font w:name="Thorndale for VST">
    <w:panose1 w:val="02020603050405020304"/>
    <w:charset w:val="00"/>
    <w:family w:val="roman"/>
    <w:pitch w:val="variable"/>
    <w:sig w:usb0="00000287" w:usb1="000004E8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A96"/>
    <w:rsid w:val="00662639"/>
    <w:rsid w:val="00FA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2011-12-16T20:14:00Z</dcterms:created>
  <dcterms:modified xsi:type="dcterms:W3CDTF">2011-12-16T20:15:00Z</dcterms:modified>
</cp:coreProperties>
</file>